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A9" w:rsidRDefault="00131DA9" w:rsidP="00D91584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E53" w:rsidRPr="00CF58F5" w:rsidRDefault="009921C6" w:rsidP="00D91584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8F5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 w:rsidRPr="00CF58F5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 w:rsidRPr="00CF58F5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131DA9">
        <w:rPr>
          <w:rFonts w:ascii="Times New Roman" w:eastAsia="Times New Roman" w:hAnsi="Times New Roman" w:cs="Times New Roman"/>
          <w:b/>
          <w:lang w:eastAsia="ru-RU"/>
        </w:rPr>
        <w:t>8</w:t>
      </w:r>
      <w:r w:rsidR="00393B59" w:rsidRPr="00CF58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DA9"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Pr="00CF58F5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93B59" w:rsidRPr="00CF58F5">
        <w:rPr>
          <w:rFonts w:ascii="Times New Roman" w:eastAsia="Times New Roman" w:hAnsi="Times New Roman" w:cs="Times New Roman"/>
          <w:b/>
          <w:lang w:eastAsia="ru-RU"/>
        </w:rPr>
        <w:t>21</w:t>
      </w:r>
      <w:r w:rsidRPr="00CF58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2FA3" w:rsidRPr="00CF58F5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9921C6" w:rsidRPr="00CF58F5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8F5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МУНИЦИПАЛЬНОГО ИМУЩЕСТВА </w:t>
      </w:r>
    </w:p>
    <w:p w:rsidR="00EF6ACC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8F5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p w:rsidR="00131DA9" w:rsidRDefault="00131DA9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1DA9" w:rsidRPr="00CF58F5" w:rsidRDefault="00131DA9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CF58F5" w:rsidTr="00F52778">
        <w:trPr>
          <w:trHeight w:val="90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F0463C" w:rsidRDefault="009F78DF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F0463C">
              <w:rPr>
                <w:rFonts w:ascii="Times New Roman" w:hAnsi="Times New Roman" w:cs="Times New Roman"/>
              </w:rPr>
              <w:t xml:space="preserve"> Исполнительный комитет </w:t>
            </w:r>
            <w:r w:rsidR="00F0463C" w:rsidRPr="00F0463C">
              <w:rPr>
                <w:b/>
              </w:rPr>
              <w:t xml:space="preserve"> </w:t>
            </w:r>
            <w:r w:rsidR="00F0463C" w:rsidRPr="00F0463C">
              <w:rPr>
                <w:rFonts w:ascii="Times New Roman" w:hAnsi="Times New Roman" w:cs="Times New Roman"/>
              </w:rPr>
              <w:t xml:space="preserve">Среднеюрткульского </w:t>
            </w:r>
            <w:r w:rsidR="00393B59" w:rsidRPr="00F0463C">
              <w:rPr>
                <w:rFonts w:ascii="Times New Roman" w:hAnsi="Times New Roman" w:cs="Times New Roman"/>
              </w:rPr>
              <w:t xml:space="preserve">сельского поселения Спасского муниципального района Республики Татарстан </w:t>
            </w:r>
            <w:r w:rsidR="00375D77" w:rsidRPr="00F0463C">
              <w:rPr>
                <w:rFonts w:ascii="Times New Roman" w:hAnsi="Times New Roman" w:cs="Times New Roman"/>
              </w:rPr>
              <w:t xml:space="preserve"> </w:t>
            </w:r>
          </w:p>
          <w:p w:rsidR="009F78DF" w:rsidRPr="00F0463C" w:rsidRDefault="009F78DF" w:rsidP="00393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3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046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75D77" w:rsidRPr="00F0463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F0463C">
              <w:rPr>
                <w:rFonts w:ascii="Times New Roman" w:hAnsi="Times New Roman" w:cs="Times New Roman"/>
              </w:rPr>
              <w:t xml:space="preserve"> РТ, Спасский район, </w:t>
            </w:r>
            <w:r w:rsidR="00F0463C" w:rsidRPr="00F0463C">
              <w:rPr>
                <w:b/>
              </w:rPr>
              <w:t xml:space="preserve"> </w:t>
            </w:r>
            <w:r w:rsidR="00F0463C" w:rsidRPr="00F0463C">
              <w:rPr>
                <w:rFonts w:ascii="Times New Roman" w:hAnsi="Times New Roman" w:cs="Times New Roman"/>
              </w:rPr>
              <w:t>с. Средний Юрткуль, ул. Центральная, д. 32</w:t>
            </w:r>
          </w:p>
          <w:p w:rsidR="009F78DF" w:rsidRPr="00F0463C" w:rsidRDefault="009F78DF" w:rsidP="00073061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0463C">
              <w:rPr>
                <w:sz w:val="22"/>
                <w:szCs w:val="22"/>
              </w:rPr>
              <w:t>Сайт</w:t>
            </w:r>
            <w:r w:rsidR="00375D77" w:rsidRPr="00F0463C">
              <w:rPr>
                <w:sz w:val="22"/>
                <w:szCs w:val="22"/>
              </w:rPr>
              <w:t xml:space="preserve"> </w:t>
            </w:r>
            <w:r w:rsidR="00CF58F5" w:rsidRPr="00F0463C">
              <w:rPr>
                <w:sz w:val="22"/>
                <w:szCs w:val="22"/>
              </w:rPr>
              <w:t xml:space="preserve"> </w:t>
            </w:r>
            <w:r w:rsidR="00F0463C" w:rsidRPr="00F0463C">
              <w:rPr>
                <w:b w:val="0"/>
                <w:sz w:val="22"/>
                <w:szCs w:val="22"/>
              </w:rPr>
              <w:t xml:space="preserve"> Среднеюрткульского </w:t>
            </w:r>
            <w:r w:rsidR="00CF58F5" w:rsidRPr="00F0463C">
              <w:rPr>
                <w:b w:val="0"/>
                <w:sz w:val="22"/>
                <w:szCs w:val="22"/>
              </w:rPr>
              <w:t xml:space="preserve"> сельского поселения</w:t>
            </w:r>
            <w:r w:rsidR="00CF58F5" w:rsidRPr="00F0463C">
              <w:rPr>
                <w:sz w:val="22"/>
                <w:szCs w:val="22"/>
              </w:rPr>
              <w:t xml:space="preserve"> </w:t>
            </w:r>
            <w:r w:rsidR="00375D77" w:rsidRPr="00F0463C">
              <w:rPr>
                <w:b w:val="0"/>
                <w:sz w:val="22"/>
                <w:szCs w:val="22"/>
              </w:rPr>
              <w:t>Спас</w:t>
            </w:r>
            <w:r w:rsidR="00C7736A" w:rsidRPr="00F0463C">
              <w:rPr>
                <w:b w:val="0"/>
                <w:sz w:val="22"/>
                <w:szCs w:val="22"/>
              </w:rPr>
              <w:t xml:space="preserve">ского </w:t>
            </w:r>
            <w:r w:rsidR="003625F0" w:rsidRPr="00F0463C">
              <w:rPr>
                <w:b w:val="0"/>
                <w:sz w:val="22"/>
                <w:szCs w:val="22"/>
              </w:rPr>
              <w:t xml:space="preserve"> </w:t>
            </w:r>
            <w:r w:rsidRPr="00F0463C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073061" w:rsidRPr="00F0463C">
              <w:rPr>
                <w:b w:val="0"/>
                <w:sz w:val="22"/>
                <w:szCs w:val="22"/>
              </w:rPr>
              <w:t xml:space="preserve"> -</w:t>
            </w:r>
            <w:r w:rsidRPr="00F0463C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073061" w:rsidRPr="00F0463C">
                <w:rPr>
                  <w:rStyle w:val="a3"/>
                  <w:b w:val="0"/>
                  <w:sz w:val="22"/>
                  <w:szCs w:val="22"/>
                  <w:lang w:val="en-US"/>
                </w:rPr>
                <w:t>www</w:t>
              </w:r>
              <w:r w:rsidR="00073061" w:rsidRPr="00F0463C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F0463C">
                <w:rPr>
                  <w:rStyle w:val="a3"/>
                  <w:b w:val="0"/>
                  <w:sz w:val="22"/>
                  <w:szCs w:val="22"/>
                  <w:lang w:val="en-US"/>
                </w:rPr>
                <w:t>spasskiy</w:t>
              </w:r>
              <w:r w:rsidR="00073061" w:rsidRPr="00F0463C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F0463C">
                <w:rPr>
                  <w:rStyle w:val="a3"/>
                  <w:b w:val="0"/>
                  <w:sz w:val="22"/>
                  <w:szCs w:val="22"/>
                  <w:lang w:val="en-US"/>
                </w:rPr>
                <w:t>tatarstan</w:t>
              </w:r>
              <w:r w:rsidR="00073061" w:rsidRPr="00F0463C">
                <w:rPr>
                  <w:rStyle w:val="a3"/>
                  <w:b w:val="0"/>
                  <w:sz w:val="22"/>
                  <w:szCs w:val="22"/>
                </w:rPr>
                <w:t>.</w:t>
              </w:r>
              <w:r w:rsidR="00073061" w:rsidRPr="00F0463C">
                <w:rPr>
                  <w:rStyle w:val="a3"/>
                  <w:b w:val="0"/>
                  <w:sz w:val="22"/>
                  <w:szCs w:val="22"/>
                  <w:lang w:val="en-US"/>
                </w:rPr>
                <w:t>ru</w:t>
              </w:r>
            </w:hyperlink>
            <w:r w:rsidR="00BA5859" w:rsidRPr="00F0463C">
              <w:rPr>
                <w:b w:val="0"/>
                <w:sz w:val="22"/>
                <w:szCs w:val="22"/>
              </w:rPr>
              <w:t xml:space="preserve"> </w:t>
            </w:r>
            <w:r w:rsidRPr="00F0463C">
              <w:rPr>
                <w:b w:val="0"/>
                <w:sz w:val="22"/>
                <w:szCs w:val="22"/>
              </w:rPr>
              <w:t xml:space="preserve">(раздел </w:t>
            </w:r>
            <w:r w:rsidR="00073061" w:rsidRPr="00F0463C">
              <w:rPr>
                <w:b w:val="0"/>
                <w:sz w:val="22"/>
                <w:szCs w:val="22"/>
              </w:rPr>
              <w:t xml:space="preserve"> «объявления</w:t>
            </w:r>
            <w:r w:rsidR="00CF58F5" w:rsidRPr="00F0463C">
              <w:rPr>
                <w:b w:val="0"/>
                <w:sz w:val="22"/>
                <w:szCs w:val="22"/>
              </w:rPr>
              <w:t>»</w:t>
            </w:r>
            <w:r w:rsidRPr="00F0463C">
              <w:rPr>
                <w:b w:val="0"/>
                <w:sz w:val="22"/>
                <w:szCs w:val="22"/>
              </w:rPr>
              <w:t>).</w:t>
            </w:r>
          </w:p>
          <w:p w:rsidR="00790F68" w:rsidRPr="00F0463C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3C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0463C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 w:rsidRPr="00F0463C">
              <w:rPr>
                <w:rFonts w:ascii="Times New Roman" w:eastAsia="Times New Roman" w:hAnsi="Times New Roman" w:cs="Times New Roman"/>
                <w:lang w:eastAsia="ru-RU"/>
              </w:rPr>
              <w:t>(843</w:t>
            </w:r>
            <w:r w:rsidR="004C368F" w:rsidRPr="00F046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25F0" w:rsidRPr="00F046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E5E85" w:rsidRPr="00F046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625F0" w:rsidRPr="00F046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061" w:rsidRPr="00F046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5F0" w:rsidRPr="00F046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0463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3625F0" w:rsidRPr="00F046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046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6F2615" w:rsidRPr="00F0463C" w:rsidRDefault="006F2615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3C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F046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F0463C">
              <w:rPr>
                <w:rFonts w:ascii="Times New Roman" w:hAnsi="Times New Roman" w:cs="Times New Roman"/>
              </w:rPr>
              <w:t xml:space="preserve"> </w:t>
            </w:r>
            <w:r w:rsidR="00F0463C">
              <w:rPr>
                <w:rFonts w:ascii="Times New Roman" w:hAnsi="Times New Roman" w:cs="Times New Roman"/>
                <w:lang w:val="en-US"/>
              </w:rPr>
              <w:t>Surt</w:t>
            </w:r>
            <w:r w:rsidR="00393B59" w:rsidRPr="00F0463C">
              <w:rPr>
                <w:rFonts w:ascii="Times New Roman" w:hAnsi="Times New Roman" w:cs="Times New Roman"/>
              </w:rPr>
              <w:t>.</w:t>
            </w:r>
            <w:r w:rsidR="00393B59" w:rsidRPr="00F0463C">
              <w:rPr>
                <w:rFonts w:ascii="Times New Roman" w:hAnsi="Times New Roman" w:cs="Times New Roman"/>
                <w:lang w:val="en-US"/>
              </w:rPr>
              <w:t>Sps</w:t>
            </w:r>
            <w:r w:rsidR="00393B59" w:rsidRPr="00F0463C">
              <w:rPr>
                <w:rFonts w:ascii="Times New Roman" w:hAnsi="Times New Roman" w:cs="Times New Roman"/>
              </w:rPr>
              <w:t>@</w:t>
            </w:r>
            <w:r w:rsidR="00393B59" w:rsidRPr="00F0463C">
              <w:rPr>
                <w:rFonts w:ascii="Times New Roman" w:hAnsi="Times New Roman" w:cs="Times New Roman"/>
                <w:lang w:val="en-US"/>
              </w:rPr>
              <w:t>tatar</w:t>
            </w:r>
            <w:r w:rsidR="00393B59" w:rsidRPr="00F0463C">
              <w:rPr>
                <w:rFonts w:ascii="Times New Roman" w:hAnsi="Times New Roman" w:cs="Times New Roman"/>
              </w:rPr>
              <w:t>.</w:t>
            </w:r>
            <w:r w:rsidR="00393B59" w:rsidRPr="00F0463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91584" w:rsidRPr="00F0463C" w:rsidRDefault="009F78DF" w:rsidP="00F0463C">
            <w:pPr>
              <w:tabs>
                <w:tab w:val="left" w:pos="1275"/>
              </w:tabs>
              <w:rPr>
                <w:b/>
              </w:rPr>
            </w:pPr>
            <w:r w:rsidRPr="00F0463C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F0463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73061" w:rsidRPr="00F0463C">
              <w:rPr>
                <w:rFonts w:ascii="Times New Roman" w:hAnsi="Times New Roman" w:cs="Times New Roman"/>
              </w:rPr>
              <w:t xml:space="preserve"> </w:t>
            </w:r>
            <w:r w:rsidR="00393B59" w:rsidRPr="00F0463C">
              <w:rPr>
                <w:rFonts w:ascii="Times New Roman" w:hAnsi="Times New Roman" w:cs="Times New Roman"/>
              </w:rPr>
              <w:t xml:space="preserve"> </w:t>
            </w:r>
            <w:r w:rsidR="00F0463C" w:rsidRPr="00C35BDB">
              <w:rPr>
                <w:b/>
              </w:rPr>
              <w:t xml:space="preserve"> </w:t>
            </w:r>
            <w:r w:rsidR="00F0463C" w:rsidRPr="00F0463C">
              <w:rPr>
                <w:rFonts w:ascii="Times New Roman" w:hAnsi="Times New Roman" w:cs="Times New Roman"/>
              </w:rPr>
              <w:t>Каримуллина Гуллиня Рахимовна</w:t>
            </w:r>
            <w:r w:rsidRPr="00F046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CF58F5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CF58F5" w:rsidRDefault="00653F6A" w:rsidP="00F0463C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D91584" w:rsidRPr="00CF58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D91584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="00D91584" w:rsidRPr="00CF58F5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CF58F5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D91584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Исполнительного комитета 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463C" w:rsidRPr="00F0463C">
              <w:rPr>
                <w:rFonts w:ascii="Times New Roman" w:hAnsi="Times New Roman" w:cs="Times New Roman"/>
                <w:sz w:val="22"/>
                <w:szCs w:val="22"/>
              </w:rPr>
              <w:t xml:space="preserve"> Среднеюрткульского</w:t>
            </w:r>
            <w:r w:rsidR="00F0463C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4C368F" w:rsidRPr="00CF58F5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 РТ</w:t>
            </w:r>
            <w:r w:rsidR="009F78DF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CF58F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463C" w:rsidRPr="00F0463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0463C" w:rsidRPr="00F046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93B59" w:rsidRPr="00CF58F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4C368F" w:rsidRPr="00CF58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D2ED2" w:rsidRPr="00CF58F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E778A" w:rsidRPr="00CF58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CF58F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CF58F5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 Служба тех.поддержки – 212-24-25</w:t>
            </w:r>
            <w:r w:rsidR="001A45AB" w:rsidRPr="00CF58F5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650E7B" w:rsidRDefault="00D91584" w:rsidP="00653F6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r w:rsidR="00653F6A" w:rsidRPr="00CF5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CF58F5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  <w:r w:rsidR="00650E7B">
              <w:rPr>
                <w:rFonts w:ascii="Times New Roman" w:hAnsi="Times New Roman" w:cs="Times New Roman"/>
              </w:rPr>
              <w:t xml:space="preserve"> (</w:t>
            </w:r>
            <w:r w:rsidR="00650E7B">
              <w:rPr>
                <w:rFonts w:ascii="Times New Roman" w:hAnsi="Times New Roman" w:cs="Times New Roman"/>
                <w:lang w:val="tt-RU"/>
              </w:rPr>
              <w:t xml:space="preserve">Извещение № </w:t>
            </w:r>
            <w:r w:rsidR="00650E7B">
              <w:rPr>
                <w:rFonts w:ascii="Times New Roman" w:hAnsi="Times New Roman" w:cs="Times New Roman"/>
                <w:lang w:val="en-US"/>
              </w:rPr>
              <w:t>SALEEOA</w:t>
            </w:r>
            <w:r w:rsidR="00650E7B" w:rsidRPr="00650E7B">
              <w:rPr>
                <w:rFonts w:ascii="Times New Roman" w:hAnsi="Times New Roman" w:cs="Times New Roman"/>
              </w:rPr>
              <w:t>00003286)</w:t>
            </w:r>
            <w:bookmarkStart w:id="0" w:name="_GoBack"/>
            <w:bookmarkEnd w:id="0"/>
          </w:p>
        </w:tc>
      </w:tr>
      <w:tr w:rsidR="00273EED" w:rsidRPr="00CF58F5" w:rsidTr="00CF58F5">
        <w:trPr>
          <w:trHeight w:val="1267"/>
        </w:trPr>
        <w:tc>
          <w:tcPr>
            <w:tcW w:w="534" w:type="dxa"/>
            <w:vAlign w:val="center"/>
          </w:tcPr>
          <w:p w:rsidR="00273EED" w:rsidRPr="00CF58F5" w:rsidRDefault="00273EED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Pr="00CF58F5" w:rsidRDefault="009F78DF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CF58F5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653F6A" w:rsidRPr="00CF58F5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CF58F5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CF58F5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p w:rsidR="003B05DC" w:rsidRPr="00D82AEB" w:rsidRDefault="00B67EF0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  <w:b/>
              </w:rPr>
              <w:t>Лот №1:</w:t>
            </w:r>
            <w:r w:rsidRPr="00CF58F5">
              <w:rPr>
                <w:rFonts w:ascii="Times New Roman" w:hAnsi="Times New Roman" w:cs="Times New Roman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</w:rPr>
              <w:t xml:space="preserve"> </w:t>
            </w:r>
            <w:r w:rsidR="001E4A51" w:rsidRPr="00D82AEB">
              <w:rPr>
                <w:rFonts w:ascii="Times New Roman" w:hAnsi="Times New Roman" w:cs="Times New Roman"/>
              </w:rPr>
              <w:t xml:space="preserve">транспортное средство </w:t>
            </w:r>
            <w:r w:rsidR="00D82AEB" w:rsidRPr="00D82AEB">
              <w:rPr>
                <w:rFonts w:ascii="Times New Roman" w:hAnsi="Times New Roman" w:cs="Times New Roman"/>
              </w:rPr>
              <w:t xml:space="preserve"> 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CHEVROLET</w:t>
            </w:r>
            <w:r w:rsidR="00D82AEB" w:rsidRPr="00D82AEB">
              <w:rPr>
                <w:rFonts w:ascii="Times New Roman" w:hAnsi="Times New Roman" w:cs="Times New Roman"/>
              </w:rPr>
              <w:t xml:space="preserve"> 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NIVA</w:t>
            </w:r>
            <w:r w:rsidR="00D82AEB" w:rsidRPr="00D82AEB">
              <w:rPr>
                <w:rFonts w:ascii="Times New Roman" w:hAnsi="Times New Roman" w:cs="Times New Roman"/>
              </w:rPr>
              <w:t>,</w:t>
            </w:r>
            <w:r w:rsidR="006B32F6">
              <w:rPr>
                <w:rFonts w:ascii="Times New Roman" w:hAnsi="Times New Roman" w:cs="Times New Roman"/>
              </w:rPr>
              <w:t xml:space="preserve"> </w:t>
            </w:r>
            <w:r w:rsidR="00D82AEB" w:rsidRPr="00D82AEB">
              <w:rPr>
                <w:rFonts w:ascii="Times New Roman" w:hAnsi="Times New Roman" w:cs="Times New Roman"/>
              </w:rPr>
              <w:t>212300-55</w:t>
            </w:r>
            <w:r w:rsidR="00393B59" w:rsidRPr="00D82AEB">
              <w:rPr>
                <w:rFonts w:ascii="Times New Roman" w:hAnsi="Times New Roman" w:cs="Times New Roman"/>
              </w:rPr>
              <w:t xml:space="preserve">, государственный номер </w:t>
            </w:r>
            <w:r w:rsidR="00D82AEB" w:rsidRPr="00D82AEB">
              <w:rPr>
                <w:rFonts w:ascii="Times New Roman" w:hAnsi="Times New Roman" w:cs="Times New Roman"/>
              </w:rPr>
              <w:t>Т</w:t>
            </w:r>
            <w:r w:rsidR="00393B59" w:rsidRPr="00D82AEB">
              <w:rPr>
                <w:rFonts w:ascii="Times New Roman" w:hAnsi="Times New Roman" w:cs="Times New Roman"/>
              </w:rPr>
              <w:t xml:space="preserve"> </w:t>
            </w:r>
            <w:r w:rsidR="00D82AEB" w:rsidRPr="00D82AEB">
              <w:rPr>
                <w:rFonts w:ascii="Times New Roman" w:hAnsi="Times New Roman" w:cs="Times New Roman"/>
              </w:rPr>
              <w:t>592 РА</w:t>
            </w:r>
            <w:r w:rsidR="00393B59" w:rsidRPr="00D82AEB">
              <w:rPr>
                <w:rFonts w:ascii="Times New Roman" w:hAnsi="Times New Roman" w:cs="Times New Roman"/>
              </w:rPr>
              <w:t xml:space="preserve"> 116 </w:t>
            </w:r>
            <w:r w:rsidR="00393B59" w:rsidRPr="00D82AEB">
              <w:rPr>
                <w:rFonts w:ascii="Times New Roman" w:hAnsi="Times New Roman" w:cs="Times New Roman"/>
                <w:lang w:val="en-US"/>
              </w:rPr>
              <w:t>RUS</w:t>
            </w:r>
            <w:r w:rsidR="00393B59" w:rsidRPr="00D82AEB">
              <w:rPr>
                <w:rFonts w:ascii="Times New Roman" w:hAnsi="Times New Roman" w:cs="Times New Roman"/>
              </w:rPr>
              <w:t xml:space="preserve">,  </w:t>
            </w:r>
            <w:r w:rsidR="00393B59" w:rsidRPr="00D82AEB">
              <w:rPr>
                <w:rFonts w:ascii="Times New Roman" w:hAnsi="Times New Roman" w:cs="Times New Roman"/>
                <w:lang w:val="en-US"/>
              </w:rPr>
              <w:t>VIN</w:t>
            </w:r>
            <w:r w:rsidR="00393B59" w:rsidRPr="00D82AEB">
              <w:rPr>
                <w:rFonts w:ascii="Times New Roman" w:hAnsi="Times New Roman" w:cs="Times New Roman"/>
              </w:rPr>
              <w:t xml:space="preserve">  </w:t>
            </w:r>
            <w:r w:rsidR="00D82AEB" w:rsidRPr="00D82AEB">
              <w:rPr>
                <w:rFonts w:ascii="Times New Roman" w:hAnsi="Times New Roman" w:cs="Times New Roman"/>
              </w:rPr>
              <w:t xml:space="preserve"> 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X</w:t>
            </w:r>
            <w:r w:rsidR="00D82AEB" w:rsidRPr="00D82AEB">
              <w:rPr>
                <w:rFonts w:ascii="Times New Roman" w:hAnsi="Times New Roman" w:cs="Times New Roman"/>
              </w:rPr>
              <w:t>9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L</w:t>
            </w:r>
            <w:r w:rsidR="00D82AEB" w:rsidRPr="00D82AEB">
              <w:rPr>
                <w:rFonts w:ascii="Times New Roman" w:hAnsi="Times New Roman" w:cs="Times New Roman"/>
              </w:rPr>
              <w:t>212300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F</w:t>
            </w:r>
            <w:r w:rsidR="00D82AEB" w:rsidRPr="00D82AEB">
              <w:rPr>
                <w:rFonts w:ascii="Times New Roman" w:hAnsi="Times New Roman" w:cs="Times New Roman"/>
              </w:rPr>
              <w:t>0544851</w:t>
            </w:r>
            <w:r w:rsidR="00393B59" w:rsidRPr="00D82AEB">
              <w:rPr>
                <w:rFonts w:ascii="Times New Roman" w:hAnsi="Times New Roman" w:cs="Times New Roman"/>
              </w:rPr>
              <w:t>, год изготовления 201</w:t>
            </w:r>
            <w:r w:rsidR="00D82AEB" w:rsidRPr="00D82AEB">
              <w:rPr>
                <w:rFonts w:ascii="Times New Roman" w:hAnsi="Times New Roman" w:cs="Times New Roman"/>
              </w:rPr>
              <w:t>4</w:t>
            </w:r>
            <w:r w:rsidR="00393B59" w:rsidRPr="00D82AEB">
              <w:rPr>
                <w:rFonts w:ascii="Times New Roman" w:hAnsi="Times New Roman" w:cs="Times New Roman"/>
              </w:rPr>
              <w:t xml:space="preserve">, номер кузова </w:t>
            </w:r>
            <w:r w:rsidR="00D82AEB" w:rsidRPr="00D82AEB">
              <w:rPr>
                <w:rFonts w:ascii="Times New Roman" w:hAnsi="Times New Roman" w:cs="Times New Roman"/>
              </w:rPr>
              <w:t xml:space="preserve"> 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X</w:t>
            </w:r>
            <w:r w:rsidR="00D82AEB" w:rsidRPr="00D82AEB">
              <w:rPr>
                <w:rFonts w:ascii="Times New Roman" w:hAnsi="Times New Roman" w:cs="Times New Roman"/>
              </w:rPr>
              <w:t>9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L</w:t>
            </w:r>
            <w:r w:rsidR="00D82AEB" w:rsidRPr="00D82AEB">
              <w:rPr>
                <w:rFonts w:ascii="Times New Roman" w:hAnsi="Times New Roman" w:cs="Times New Roman"/>
              </w:rPr>
              <w:t>212300</w:t>
            </w:r>
            <w:r w:rsidR="00D82AEB" w:rsidRPr="00D82AEB">
              <w:rPr>
                <w:rFonts w:ascii="Times New Roman" w:hAnsi="Times New Roman" w:cs="Times New Roman"/>
                <w:lang w:val="en-US"/>
              </w:rPr>
              <w:t>F</w:t>
            </w:r>
            <w:r w:rsidR="00D82AEB" w:rsidRPr="00D82AEB">
              <w:rPr>
                <w:rFonts w:ascii="Times New Roman" w:hAnsi="Times New Roman" w:cs="Times New Roman"/>
              </w:rPr>
              <w:t>0544851</w:t>
            </w:r>
            <w:r w:rsidR="00393B59" w:rsidRPr="00D82AEB">
              <w:rPr>
                <w:rFonts w:ascii="Times New Roman" w:hAnsi="Times New Roman" w:cs="Times New Roman"/>
              </w:rPr>
              <w:t xml:space="preserve">,  цвет кузова – </w:t>
            </w:r>
            <w:r w:rsidR="00D82AEB" w:rsidRPr="00D82AEB">
              <w:rPr>
                <w:rFonts w:ascii="Times New Roman" w:hAnsi="Times New Roman" w:cs="Times New Roman"/>
              </w:rPr>
              <w:t xml:space="preserve"> Светло-серебристый металлик</w:t>
            </w:r>
            <w:r w:rsidR="001E4A51" w:rsidRPr="00D82AEB">
              <w:rPr>
                <w:rFonts w:ascii="Times New Roman" w:hAnsi="Times New Roman" w:cs="Times New Roman"/>
              </w:rPr>
              <w:t>.</w:t>
            </w:r>
            <w:r w:rsidR="00393B59" w:rsidRPr="00D82AEB">
              <w:rPr>
                <w:rFonts w:ascii="Times New Roman" w:hAnsi="Times New Roman" w:cs="Times New Roman"/>
              </w:rPr>
              <w:t xml:space="preserve"> </w:t>
            </w:r>
            <w:r w:rsidRPr="00D82AEB">
              <w:rPr>
                <w:rFonts w:ascii="Times New Roman" w:hAnsi="Times New Roman" w:cs="Times New Roman"/>
              </w:rPr>
              <w:t xml:space="preserve">Начальная цена – </w:t>
            </w:r>
            <w:r w:rsidR="00D82AEB" w:rsidRPr="00D82AEB">
              <w:rPr>
                <w:rFonts w:ascii="Times New Roman" w:hAnsi="Times New Roman" w:cs="Times New Roman"/>
              </w:rPr>
              <w:t>202000</w:t>
            </w:r>
            <w:r w:rsidRPr="00D82A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82AEB">
              <w:rPr>
                <w:rFonts w:ascii="Times New Roman" w:hAnsi="Times New Roman" w:cs="Times New Roman"/>
              </w:rPr>
              <w:t xml:space="preserve">рублей. </w:t>
            </w:r>
          </w:p>
          <w:p w:rsidR="00273EED" w:rsidRPr="00CF58F5" w:rsidRDefault="00B67EF0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hAnsi="Times New Roman" w:cs="Times New Roman"/>
              </w:rPr>
              <w:t>Шаг аукциона – 5% от начальной цены лота.</w:t>
            </w:r>
          </w:p>
        </w:tc>
      </w:tr>
      <w:tr w:rsidR="00D91584" w:rsidRPr="00CF58F5" w:rsidTr="00F52778">
        <w:trPr>
          <w:trHeight w:val="84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CF58F5" w:rsidRDefault="009E63F1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Не проводил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r w:rsidR="009F78DF"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1E4A51">
        <w:trPr>
          <w:trHeight w:val="3679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2" w:type="dxa"/>
            <w:vAlign w:val="center"/>
          </w:tcPr>
          <w:p w:rsidR="00131DA9" w:rsidRDefault="00131DA9" w:rsidP="00131D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 Сумма задатка для участия в аукционе (20 % от начальной цены лота)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речисляется (вносится) в течение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при регистрации на электронной площадке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1DA9" w:rsidRPr="00CF58F5" w:rsidRDefault="00131DA9" w:rsidP="00131D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52588">
              <w:rPr>
                <w:rStyle w:val="af0"/>
                <w:rFonts w:ascii="Times New Roman" w:hAnsi="Times New Roman" w:cs="Times New Roman"/>
                <w:color w:val="FF0000"/>
              </w:rPr>
              <w:t>8.00 (МСК) 30 декабря 2020 г.</w:t>
            </w:r>
            <w:r w:rsidRPr="00552588">
              <w:rPr>
                <w:rFonts w:ascii="Times New Roman" w:hAnsi="Times New Roman" w:cs="Times New Roman"/>
              </w:rPr>
              <w:t xml:space="preserve"> перечисление денежных средств необходимо производить на следующие банковские реквизиты: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к/с30101810000000000805, ИНН 1655391893, КПП 165501001. </w:t>
            </w:r>
          </w:p>
          <w:p w:rsidR="00131DA9" w:rsidRDefault="00131DA9" w:rsidP="00131D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552588">
              <w:rPr>
                <w:rStyle w:val="af0"/>
                <w:rFonts w:ascii="Times New Roman" w:hAnsi="Times New Roman" w:cs="Times New Roman"/>
                <w:color w:val="FF0000"/>
              </w:rPr>
              <w:t>С 8.00 (МСК) 30 декабря 2020 г.</w:t>
            </w:r>
            <w:r w:rsidRPr="00552588">
              <w:rPr>
                <w:rFonts w:ascii="Times New Roman" w:hAnsi="Times New Roman" w:cs="Times New Roman"/>
              </w:rPr>
              <w:t xml:space="preserve"> перечисление денежных средств необходимо производить на следующие банковские реквизиты: Получатель АО "АГЗРТ", ИНН 1655391893 КПП 165501001</w:t>
            </w:r>
            <w:r>
              <w:rPr>
                <w:rFonts w:ascii="Times New Roman" w:hAnsi="Times New Roman" w:cs="Times New Roman"/>
              </w:rPr>
              <w:t>, БИК 049205805</w:t>
            </w:r>
            <w:r w:rsidRPr="00552588">
              <w:rPr>
                <w:rFonts w:ascii="Times New Roman" w:hAnsi="Times New Roman" w:cs="Times New Roman"/>
              </w:rPr>
              <w:t xml:space="preserve"> Банк получателя ПАО "АК БАРС" БАНК г. Казань, </w:t>
            </w:r>
            <w:r>
              <w:rPr>
                <w:rFonts w:ascii="Times New Roman" w:hAnsi="Times New Roman" w:cs="Times New Roman"/>
              </w:rPr>
              <w:t>р</w:t>
            </w:r>
            <w:r w:rsidRPr="00552588">
              <w:rPr>
                <w:rFonts w:ascii="Times New Roman" w:hAnsi="Times New Roman" w:cs="Times New Roman"/>
              </w:rPr>
              <w:t>асчетный счет: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588">
              <w:rPr>
                <w:rStyle w:val="af0"/>
                <w:rFonts w:ascii="Times New Roman" w:hAnsi="Times New Roman" w:cs="Times New Roman"/>
                <w:b w:val="0"/>
              </w:rPr>
              <w:t>40602810900028010693</w:t>
            </w:r>
            <w:r w:rsidRPr="00552588">
              <w:rPr>
                <w:rStyle w:val="af0"/>
                <w:rFonts w:ascii="Times New Roman" w:hAnsi="Times New Roman" w:cs="Times New Roman"/>
              </w:rPr>
              <w:t xml:space="preserve"> </w:t>
            </w:r>
            <w:r w:rsidRPr="00552588">
              <w:rPr>
                <w:rFonts w:ascii="Times New Roman" w:hAnsi="Times New Roman" w:cs="Times New Roman"/>
              </w:rPr>
              <w:t>Кор.счет: 30101810000000000805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1DA9" w:rsidRDefault="00131DA9" w:rsidP="00131D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платежа: Пополнение виртуального счета по площадке sale.zakazrf.ru, счет № __._____._____-VA. НДС не облагается. </w:t>
            </w:r>
          </w:p>
          <w:p w:rsidR="00D91584" w:rsidRPr="00CF58F5" w:rsidRDefault="00131DA9" w:rsidP="00131D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91584" w:rsidRPr="00CF58F5" w:rsidTr="00F52778">
        <w:trPr>
          <w:trHeight w:val="211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2" w:type="dxa"/>
            <w:vAlign w:val="center"/>
          </w:tcPr>
          <w:p w:rsidR="00790F68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3F6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Электронной площадке:</w:t>
            </w:r>
            <w:r w:rsidR="008B19A2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 по аккредитации размещена в разделе «Документы» см. «Инструкция по регистрации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организации».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CF58F5" w:rsidTr="00F52778">
        <w:trPr>
          <w:trHeight w:val="274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1915A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CF58F5" w:rsidRPr="00CF58F5">
              <w:rPr>
                <w:rFonts w:ascii="Times New Roman" w:hAnsi="Times New Roman" w:cs="Times New Roman"/>
              </w:rPr>
              <w:t xml:space="preserve"> </w:t>
            </w:r>
            <w:r w:rsidR="006B32F6">
              <w:rPr>
                <w:rFonts w:ascii="Times New Roman" w:hAnsi="Times New Roman" w:cs="Times New Roman"/>
              </w:rPr>
              <w:t>Среднеюрткульского</w:t>
            </w:r>
            <w:r w:rsidR="00CF58F5" w:rsidRPr="00CF58F5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915AF" w:rsidRPr="00CF58F5">
              <w:rPr>
                <w:rFonts w:ascii="Times New Roman" w:eastAsia="Times New Roman" w:hAnsi="Times New Roman" w:cs="Times New Roman"/>
                <w:lang w:eastAsia="ru-RU"/>
              </w:rPr>
              <w:t>Спас</w:t>
            </w:r>
            <w:r w:rsidR="00EE778A" w:rsidRPr="00CF58F5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="009F78D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hyperlink r:id="rId9" w:history="1"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spasskiy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tatarstan</w:t>
              </w:r>
              <w:r w:rsidR="001915AF" w:rsidRPr="00CF58F5">
                <w:rPr>
                  <w:rStyle w:val="a3"/>
                  <w:rFonts w:ascii="Times New Roman" w:hAnsi="Times New Roman" w:cs="Times New Roman"/>
                </w:rPr>
                <w:t>.</w:t>
              </w:r>
              <w:r w:rsidR="001915AF" w:rsidRPr="00CF58F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82203" w:rsidRPr="00CF58F5" w:rsidRDefault="00382203" w:rsidP="0038220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Дата  начала приема заявок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 w:rsidR="00C14DEF" w:rsidRPr="00C14DE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декабря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2020г. в 0</w:t>
            </w:r>
            <w:r w:rsidR="0008338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:00 часов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131DA9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января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3625F0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A45A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CF58F5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1906B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1906B6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CF58F5" w:rsidTr="00F5277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1906B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CF58F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CF58F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CF58F5" w:rsidTr="00F52778">
        <w:trPr>
          <w:trHeight w:val="406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8D6455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CF58F5">
              <w:rPr>
                <w:rFonts w:ascii="Times New Roman" w:hAnsi="Times New Roman" w:cs="Times New Roman"/>
              </w:rPr>
              <w:t xml:space="preserve"> </w:t>
            </w:r>
            <w:r w:rsidR="008D6455" w:rsidRPr="00CF58F5">
              <w:rPr>
                <w:rFonts w:ascii="Times New Roman" w:hAnsi="Times New Roman" w:cs="Times New Roman"/>
              </w:rPr>
              <w:t>п</w:t>
            </w:r>
            <w:r w:rsidR="008D6455" w:rsidRPr="00CF58F5">
              <w:rPr>
                <w:rStyle w:val="blk"/>
                <w:rFonts w:ascii="Times New Roman" w:hAnsi="Times New Roman" w:cs="Times New Roman"/>
              </w:rPr>
              <w:t>окупателями муниципального имущества</w:t>
            </w:r>
            <w:r w:rsidR="008D6455" w:rsidRPr="00CF58F5">
              <w:rPr>
                <w:rFonts w:ascii="Times New Roman" w:hAnsi="Times New Roman" w:cs="Times New Roman"/>
              </w:rPr>
              <w:t xml:space="preserve"> </w:t>
            </w:r>
            <w:r w:rsidRPr="00CF58F5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EF6ACC" w:rsidRPr="00CF58F5" w:rsidRDefault="00EF6ACC" w:rsidP="00EF6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D91584" w:rsidRPr="00CF58F5" w:rsidTr="00790F6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2" w:type="dxa"/>
            <w:vAlign w:val="center"/>
          </w:tcPr>
          <w:p w:rsidR="00382203" w:rsidRPr="00CF58F5" w:rsidRDefault="00D91584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CF58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CF58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CF58F5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CF58F5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952FA3" w:rsidRPr="00CF58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CF58F5">
              <w:rPr>
                <w:rFonts w:ascii="Times New Roman" w:hAnsi="Times New Roman" w:cs="Times New Roman"/>
              </w:rPr>
              <w:t xml:space="preserve"> </w:t>
            </w:r>
            <w:r w:rsidR="00E92410" w:rsidRPr="00F0463C">
              <w:rPr>
                <w:rFonts w:ascii="Times New Roman" w:hAnsi="Times New Roman" w:cs="Times New Roman"/>
              </w:rPr>
              <w:t xml:space="preserve"> РТ, Спасский район, </w:t>
            </w:r>
            <w:r w:rsidR="00E92410" w:rsidRPr="00F0463C">
              <w:rPr>
                <w:b/>
              </w:rPr>
              <w:t xml:space="preserve"> </w:t>
            </w:r>
            <w:r w:rsidR="00E92410" w:rsidRPr="00F0463C">
              <w:rPr>
                <w:rFonts w:ascii="Times New Roman" w:hAnsi="Times New Roman" w:cs="Times New Roman"/>
              </w:rPr>
              <w:t>с. Средний Юрткуль, ул. Центральная, д. 32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тел.</w:t>
            </w:r>
            <w:r w:rsidR="00E2272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8 (843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E2272A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C2A7B" w:rsidRPr="00CF58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9241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BC2A7B" w:rsidRPr="00CF58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924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D91584" w:rsidRDefault="00382203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CF5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CF58F5">
              <w:rPr>
                <w:rFonts w:ascii="Times New Roman" w:hAnsi="Times New Roman" w:cs="Times New Roman"/>
              </w:rPr>
              <w:t xml:space="preserve">в Службу тех.поддержки  (843)212-24-25, </w:t>
            </w:r>
            <w:r w:rsidRPr="00CF5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" w:history="1">
              <w:r w:rsidRPr="00CF58F5">
                <w:rPr>
                  <w:rStyle w:val="a3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sale@mail.zakazrf.ru</w:t>
              </w:r>
              <w:r w:rsidRPr="00CF58F5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.</w:t>
              </w:r>
            </w:hyperlink>
            <w:r w:rsidR="00D91584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1DA9" w:rsidRPr="00CF58F5" w:rsidRDefault="00131DA9" w:rsidP="00952FA3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CF58F5" w:rsidTr="00790F6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E4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1DA9" w:rsidRPr="00131DA9">
              <w:rPr>
                <w:rFonts w:ascii="Times New Roman" w:eastAsia="Times New Roman" w:hAnsi="Times New Roman" w:cs="Times New Roman"/>
                <w:b/>
                <w:lang w:eastAsia="ru-RU"/>
              </w:rPr>
              <w:t>4 февраля</w:t>
            </w:r>
            <w:r w:rsidR="00B3232F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0BCF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ода</w:t>
            </w:r>
          </w:p>
          <w:p w:rsidR="00D91584" w:rsidRPr="00CF58F5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11" w:history="1"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CF58F5" w:rsidRDefault="00D91584" w:rsidP="003C106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131D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февраля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A17AD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393B59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342D5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8F4C1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ода</w:t>
            </w:r>
          </w:p>
          <w:p w:rsidR="00D91584" w:rsidRPr="00CF58F5" w:rsidRDefault="00D91584" w:rsidP="003C1069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Начало в </w:t>
            </w:r>
            <w:r w:rsidR="00045E4B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4A17AD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FA3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(время проведения процедуры </w:t>
            </w:r>
            <w:r w:rsidR="00F632AA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79"/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CF58F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80"/>
            <w:bookmarkEnd w:id="1"/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CF58F5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921C6" w:rsidRPr="00CF58F5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окончании аукциона, по месту его проведения.</w:t>
            </w:r>
          </w:p>
          <w:p w:rsidR="00D91584" w:rsidRPr="00CF58F5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5A3859" w:rsidRPr="00CF58F5" w:rsidRDefault="009921C6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CF5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CF58F5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CF58F5" w:rsidRDefault="00D91584" w:rsidP="009921C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CF58F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790F68" w:rsidRPr="00CF58F5" w:rsidRDefault="00D91584" w:rsidP="00790F6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E6AC2" w:rsidRPr="00CF58F5" w:rsidRDefault="009921C6" w:rsidP="00E924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Победитель аукциона обязан в течение 5 (пяти) рабочих дней  со дня подведения итогов аукциона,  подписать договор купли-продажи</w:t>
            </w:r>
            <w:r w:rsidR="00F97466" w:rsidRPr="00CF58F5">
              <w:rPr>
                <w:rFonts w:ascii="Times New Roman" w:hAnsi="Times New Roman" w:cs="Times New Roman"/>
              </w:rPr>
              <w:t xml:space="preserve"> </w:t>
            </w:r>
            <w:r w:rsidR="00EF6ACC" w:rsidRPr="00CF58F5">
              <w:rPr>
                <w:rFonts w:ascii="Times New Roman" w:hAnsi="Times New Roman" w:cs="Times New Roman"/>
              </w:rPr>
              <w:t xml:space="preserve"> в форме электронного документа </w:t>
            </w:r>
            <w:r w:rsidR="00F97466" w:rsidRPr="00CF58F5">
              <w:rPr>
                <w:rFonts w:ascii="Times New Roman" w:hAnsi="Times New Roman" w:cs="Times New Roman"/>
              </w:rPr>
              <w:t>и произвести оплату в течение 30</w:t>
            </w:r>
            <w:r w:rsidRPr="00CF58F5">
              <w:rPr>
                <w:rFonts w:ascii="Times New Roman" w:hAnsi="Times New Roman" w:cs="Times New Roman"/>
              </w:rPr>
              <w:t xml:space="preserve"> (</w:t>
            </w:r>
            <w:r w:rsidR="00F97466" w:rsidRPr="00CF58F5">
              <w:rPr>
                <w:rFonts w:ascii="Times New Roman" w:hAnsi="Times New Roman" w:cs="Times New Roman"/>
              </w:rPr>
              <w:t>тридцати</w:t>
            </w:r>
            <w:r w:rsidRPr="00CF58F5">
              <w:rPr>
                <w:rFonts w:ascii="Times New Roman" w:hAnsi="Times New Roman" w:cs="Times New Roman"/>
              </w:rPr>
              <w:t>) рабочих дней со дня заключения договора купли-продажи. О</w:t>
            </w:r>
            <w:r w:rsidR="00DE6AC2" w:rsidRPr="00CF58F5">
              <w:rPr>
                <w:rFonts w:ascii="Times New Roman" w:hAnsi="Times New Roman" w:cs="Times New Roman"/>
              </w:rPr>
              <w:t>плата производится на следующие реквизиты:</w:t>
            </w:r>
          </w:p>
          <w:p w:rsidR="00E12FC7" w:rsidRPr="00CF58F5" w:rsidRDefault="00E12FC7" w:rsidP="00D82A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- УФК по РТ (Палата имущественных и земельных отношений Спасского</w:t>
            </w:r>
            <w:r w:rsidR="00D82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униципального района РТ);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получателя - ГРКЦ НБ РТ Банка России г. Казань;</w:t>
            </w:r>
          </w:p>
          <w:p w:rsidR="00E12FC7" w:rsidRPr="00CF58F5" w:rsidRDefault="00E12FC7" w:rsidP="00E12F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банка получателя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049205001;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- 40101810800000010001;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получателя - 1637002255;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– 163701001;</w:t>
            </w:r>
            <w:r w:rsidR="005A3859"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 - 374 114 02053 05 0000 410;ОКТМО - 92 632 000</w:t>
            </w:r>
          </w:p>
          <w:p w:rsidR="00E12FC7" w:rsidRPr="00CF58F5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E12FC7" w:rsidRPr="00CF58F5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CF58F5" w:rsidRDefault="00E12FC7" w:rsidP="005A385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F58F5">
              <w:rPr>
                <w:rFonts w:ascii="Times New Roman" w:hAnsi="Times New Roman" w:cs="Times New Roman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CF58F5" w:rsidTr="00F52778">
        <w:trPr>
          <w:trHeight w:val="70"/>
        </w:trPr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CF58F5" w:rsidRDefault="00D91584" w:rsidP="00F5277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DE6AC2"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CF58F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F58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CF58F5" w:rsidTr="00F52778">
        <w:tc>
          <w:tcPr>
            <w:tcW w:w="534" w:type="dxa"/>
            <w:vAlign w:val="center"/>
          </w:tcPr>
          <w:p w:rsidR="00D91584" w:rsidRPr="00CF58F5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2" w:type="dxa"/>
            <w:vAlign w:val="center"/>
          </w:tcPr>
          <w:p w:rsidR="00D91584" w:rsidRPr="00CF58F5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CF58F5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</w:t>
            </w:r>
            <w:r w:rsidR="00EF6ACC" w:rsidRPr="00CF58F5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ов документов, заверенных электронной подписью лица, имеющего право действовать от имени Претендента.</w:t>
            </w:r>
          </w:p>
          <w:p w:rsidR="00D91584" w:rsidRPr="00CF58F5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CF58F5" w:rsidRDefault="004F0A67" w:rsidP="003C1069">
      <w:pPr>
        <w:pStyle w:val="a7"/>
        <w:rPr>
          <w:rFonts w:ascii="Times New Roman" w:hAnsi="Times New Roman" w:cs="Times New Roman"/>
        </w:rPr>
      </w:pPr>
    </w:p>
    <w:sectPr w:rsidR="004F0A67" w:rsidRPr="00CF58F5" w:rsidSect="005A38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0A" w:rsidRDefault="002E180A" w:rsidP="009F78DF">
      <w:r>
        <w:separator/>
      </w:r>
    </w:p>
  </w:endnote>
  <w:endnote w:type="continuationSeparator" w:id="0">
    <w:p w:rsidR="002E180A" w:rsidRDefault="002E180A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0A" w:rsidRDefault="002E180A" w:rsidP="009F78DF">
      <w:r>
        <w:separator/>
      </w:r>
    </w:p>
  </w:footnote>
  <w:footnote w:type="continuationSeparator" w:id="0">
    <w:p w:rsidR="002E180A" w:rsidRDefault="002E180A" w:rsidP="009F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45E4B"/>
    <w:rsid w:val="00064C29"/>
    <w:rsid w:val="00073061"/>
    <w:rsid w:val="00075AF9"/>
    <w:rsid w:val="000767F5"/>
    <w:rsid w:val="000805E7"/>
    <w:rsid w:val="0008338A"/>
    <w:rsid w:val="00093D6B"/>
    <w:rsid w:val="000A0EC5"/>
    <w:rsid w:val="000A51A4"/>
    <w:rsid w:val="000C7C3D"/>
    <w:rsid w:val="000D3A80"/>
    <w:rsid w:val="000E13C8"/>
    <w:rsid w:val="000F0CD0"/>
    <w:rsid w:val="000F5289"/>
    <w:rsid w:val="0011544A"/>
    <w:rsid w:val="00121E05"/>
    <w:rsid w:val="00131DA9"/>
    <w:rsid w:val="00186FBC"/>
    <w:rsid w:val="001906B6"/>
    <w:rsid w:val="001915AF"/>
    <w:rsid w:val="001A45AB"/>
    <w:rsid w:val="001B5459"/>
    <w:rsid w:val="001E4A51"/>
    <w:rsid w:val="001F08AA"/>
    <w:rsid w:val="002031C7"/>
    <w:rsid w:val="002416FE"/>
    <w:rsid w:val="00273EED"/>
    <w:rsid w:val="00276152"/>
    <w:rsid w:val="002D54D3"/>
    <w:rsid w:val="002D71C6"/>
    <w:rsid w:val="002E180A"/>
    <w:rsid w:val="002E2E8F"/>
    <w:rsid w:val="003625F0"/>
    <w:rsid w:val="00375D77"/>
    <w:rsid w:val="00380FC0"/>
    <w:rsid w:val="00382203"/>
    <w:rsid w:val="00382604"/>
    <w:rsid w:val="00393B59"/>
    <w:rsid w:val="003965DE"/>
    <w:rsid w:val="003B05DC"/>
    <w:rsid w:val="003C1069"/>
    <w:rsid w:val="003C446D"/>
    <w:rsid w:val="0041310C"/>
    <w:rsid w:val="00421407"/>
    <w:rsid w:val="00424BAF"/>
    <w:rsid w:val="004328E3"/>
    <w:rsid w:val="0043507F"/>
    <w:rsid w:val="00466E3F"/>
    <w:rsid w:val="0047446A"/>
    <w:rsid w:val="004A17AD"/>
    <w:rsid w:val="004B64F5"/>
    <w:rsid w:val="004C368F"/>
    <w:rsid w:val="004D61C8"/>
    <w:rsid w:val="004D7108"/>
    <w:rsid w:val="004F0A67"/>
    <w:rsid w:val="004F4BC4"/>
    <w:rsid w:val="00517FE4"/>
    <w:rsid w:val="00523885"/>
    <w:rsid w:val="00541DF2"/>
    <w:rsid w:val="00564451"/>
    <w:rsid w:val="005A3859"/>
    <w:rsid w:val="005A5E36"/>
    <w:rsid w:val="005C7E0E"/>
    <w:rsid w:val="005E3C4C"/>
    <w:rsid w:val="005E5E85"/>
    <w:rsid w:val="005F7315"/>
    <w:rsid w:val="006057F1"/>
    <w:rsid w:val="006211BE"/>
    <w:rsid w:val="006301A9"/>
    <w:rsid w:val="00631C06"/>
    <w:rsid w:val="006320F5"/>
    <w:rsid w:val="006428D4"/>
    <w:rsid w:val="00650E7B"/>
    <w:rsid w:val="00653F6A"/>
    <w:rsid w:val="00661D70"/>
    <w:rsid w:val="00683141"/>
    <w:rsid w:val="00685F33"/>
    <w:rsid w:val="006B32F6"/>
    <w:rsid w:val="006C148C"/>
    <w:rsid w:val="006C5BD6"/>
    <w:rsid w:val="006D0AA9"/>
    <w:rsid w:val="006F2615"/>
    <w:rsid w:val="006F70CB"/>
    <w:rsid w:val="00705F86"/>
    <w:rsid w:val="00731D46"/>
    <w:rsid w:val="007342D5"/>
    <w:rsid w:val="00741EE6"/>
    <w:rsid w:val="007819BD"/>
    <w:rsid w:val="00790F68"/>
    <w:rsid w:val="007A3477"/>
    <w:rsid w:val="007C1FD1"/>
    <w:rsid w:val="007C6369"/>
    <w:rsid w:val="00806327"/>
    <w:rsid w:val="008657F1"/>
    <w:rsid w:val="0087015B"/>
    <w:rsid w:val="008B19A2"/>
    <w:rsid w:val="008D0C63"/>
    <w:rsid w:val="008D2DA8"/>
    <w:rsid w:val="008D6455"/>
    <w:rsid w:val="008E26CA"/>
    <w:rsid w:val="008F4C16"/>
    <w:rsid w:val="008F5824"/>
    <w:rsid w:val="009133A4"/>
    <w:rsid w:val="00913C4F"/>
    <w:rsid w:val="0092036A"/>
    <w:rsid w:val="0095118F"/>
    <w:rsid w:val="00952FA3"/>
    <w:rsid w:val="00971C86"/>
    <w:rsid w:val="009816EB"/>
    <w:rsid w:val="009835E7"/>
    <w:rsid w:val="009921C6"/>
    <w:rsid w:val="00994B54"/>
    <w:rsid w:val="009D2BFA"/>
    <w:rsid w:val="009E63F1"/>
    <w:rsid w:val="009E6E96"/>
    <w:rsid w:val="009E79E6"/>
    <w:rsid w:val="009F2AE4"/>
    <w:rsid w:val="009F5207"/>
    <w:rsid w:val="009F78DF"/>
    <w:rsid w:val="00A315C5"/>
    <w:rsid w:val="00A451B8"/>
    <w:rsid w:val="00AC5C61"/>
    <w:rsid w:val="00AD04DF"/>
    <w:rsid w:val="00AD1820"/>
    <w:rsid w:val="00AD3466"/>
    <w:rsid w:val="00AE19ED"/>
    <w:rsid w:val="00AE4A20"/>
    <w:rsid w:val="00B3232F"/>
    <w:rsid w:val="00B61F24"/>
    <w:rsid w:val="00B67EF0"/>
    <w:rsid w:val="00B736D4"/>
    <w:rsid w:val="00BA5859"/>
    <w:rsid w:val="00BC2A7B"/>
    <w:rsid w:val="00BC436D"/>
    <w:rsid w:val="00BD2ED2"/>
    <w:rsid w:val="00BF0E53"/>
    <w:rsid w:val="00C14DEF"/>
    <w:rsid w:val="00C25FAB"/>
    <w:rsid w:val="00C527B4"/>
    <w:rsid w:val="00C7736A"/>
    <w:rsid w:val="00C93EFB"/>
    <w:rsid w:val="00C97908"/>
    <w:rsid w:val="00CA2FB7"/>
    <w:rsid w:val="00CB61D0"/>
    <w:rsid w:val="00CC33A0"/>
    <w:rsid w:val="00CF58F5"/>
    <w:rsid w:val="00D01F47"/>
    <w:rsid w:val="00D05796"/>
    <w:rsid w:val="00D2530A"/>
    <w:rsid w:val="00D537E7"/>
    <w:rsid w:val="00D57FD2"/>
    <w:rsid w:val="00D82AEB"/>
    <w:rsid w:val="00D91584"/>
    <w:rsid w:val="00D97ECF"/>
    <w:rsid w:val="00DA3A63"/>
    <w:rsid w:val="00DE6AC2"/>
    <w:rsid w:val="00E07147"/>
    <w:rsid w:val="00E12FC7"/>
    <w:rsid w:val="00E1688A"/>
    <w:rsid w:val="00E2272A"/>
    <w:rsid w:val="00E3236E"/>
    <w:rsid w:val="00E435E7"/>
    <w:rsid w:val="00E51B05"/>
    <w:rsid w:val="00E92410"/>
    <w:rsid w:val="00EA023B"/>
    <w:rsid w:val="00EB0BCF"/>
    <w:rsid w:val="00EB4D1F"/>
    <w:rsid w:val="00EE778A"/>
    <w:rsid w:val="00EF2EAC"/>
    <w:rsid w:val="00EF6ACC"/>
    <w:rsid w:val="00F02531"/>
    <w:rsid w:val="00F0463C"/>
    <w:rsid w:val="00F3044B"/>
    <w:rsid w:val="00F451F3"/>
    <w:rsid w:val="00F52778"/>
    <w:rsid w:val="00F632AA"/>
    <w:rsid w:val="00F80E62"/>
    <w:rsid w:val="00F902E1"/>
    <w:rsid w:val="00F97466"/>
    <w:rsid w:val="00FA16E5"/>
    <w:rsid w:val="00FB6611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79FB"/>
  <w15:docId w15:val="{B6DBCE06-D31F-4367-861B-8910197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13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sskiy.tatarstan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@mail.zakazrf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skiy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FF9C-6439-4294-9EDD-C3EDA8FB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Гулина</cp:lastModifiedBy>
  <cp:revision>13</cp:revision>
  <cp:lastPrinted>2020-12-28T06:49:00Z</cp:lastPrinted>
  <dcterms:created xsi:type="dcterms:W3CDTF">2020-03-26T10:20:00Z</dcterms:created>
  <dcterms:modified xsi:type="dcterms:W3CDTF">2020-12-29T06:45:00Z</dcterms:modified>
</cp:coreProperties>
</file>